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BA" w:rsidRDefault="00EF5ABA" w:rsidP="00EF5ABA">
      <w:pPr>
        <w:tabs>
          <w:tab w:val="left" w:pos="1134"/>
        </w:tabs>
        <w:spacing w:after="0" w:line="240" w:lineRule="auto"/>
        <w:ind w:left="-567"/>
        <w:jc w:val="both"/>
        <w:rPr>
          <w:rFonts w:ascii="Times New Roman" w:hAnsi="Times New Roman"/>
          <w:b/>
          <w:sz w:val="24"/>
          <w:szCs w:val="24"/>
        </w:rPr>
      </w:pPr>
      <w:r>
        <w:rPr>
          <w:rFonts w:ascii="Times New Roman" w:hAnsi="Times New Roman"/>
          <w:b/>
          <w:noProof/>
          <w:sz w:val="24"/>
          <w:szCs w:val="24"/>
          <w:lang w:eastAsia="ru-RU"/>
        </w:rPr>
        <w:drawing>
          <wp:inline distT="0" distB="0" distL="0" distR="0" wp14:anchorId="7C53C6D1">
            <wp:extent cx="6307144" cy="103742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4689" cy="10386697"/>
                    </a:xfrm>
                    <a:prstGeom prst="rect">
                      <a:avLst/>
                    </a:prstGeom>
                    <a:noFill/>
                  </pic:spPr>
                </pic:pic>
              </a:graphicData>
            </a:graphic>
          </wp:inline>
        </w:drawing>
      </w:r>
      <w:bookmarkStart w:id="0" w:name="_GoBack"/>
      <w:bookmarkEnd w:id="0"/>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lastRenderedPageBreak/>
        <w:t xml:space="preserve">3.1.3. Принцип </w:t>
      </w:r>
      <w:r w:rsidRPr="00D97E01">
        <w:rPr>
          <w:rFonts w:ascii="Times New Roman" w:hAnsi="Times New Roman"/>
          <w:b/>
          <w:i/>
          <w:sz w:val="28"/>
          <w:szCs w:val="28"/>
        </w:rPr>
        <w:t>нейтральности</w:t>
      </w:r>
      <w:r w:rsidRPr="009C33D2">
        <w:rPr>
          <w:rFonts w:ascii="Times New Roman" w:hAnsi="Times New Roman"/>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B1498D" w:rsidRPr="009C33D2" w:rsidRDefault="00B1498D" w:rsidP="00B1498D">
      <w:pPr>
        <w:tabs>
          <w:tab w:val="left" w:pos="1134"/>
        </w:tabs>
        <w:spacing w:after="0" w:line="240" w:lineRule="auto"/>
        <w:ind w:firstLine="709"/>
        <w:jc w:val="both"/>
        <w:rPr>
          <w:rFonts w:ascii="Times New Roman" w:hAnsi="Times New Roman"/>
          <w:b/>
          <w:sz w:val="28"/>
          <w:szCs w:val="28"/>
        </w:rPr>
      </w:pPr>
      <w:r w:rsidRPr="009C33D2">
        <w:rPr>
          <w:rFonts w:ascii="Times New Roman" w:hAnsi="Times New Roman"/>
          <w:b/>
          <w:sz w:val="28"/>
          <w:szCs w:val="28"/>
        </w:rPr>
        <w:t>4.</w:t>
      </w:r>
      <w:r w:rsidRPr="009C33D2">
        <w:rPr>
          <w:rFonts w:ascii="Times New Roman" w:hAnsi="Times New Roman"/>
          <w:b/>
          <w:sz w:val="28"/>
          <w:szCs w:val="28"/>
        </w:rPr>
        <w:tab/>
        <w:t>Порядок формирования службы примирения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4.1. В состав службы прим</w:t>
      </w:r>
      <w:r>
        <w:rPr>
          <w:rFonts w:ascii="Times New Roman" w:hAnsi="Times New Roman"/>
          <w:sz w:val="28"/>
          <w:szCs w:val="28"/>
        </w:rPr>
        <w:t>ирения могут входить школьники 7</w:t>
      </w:r>
      <w:r w:rsidRPr="009C33D2">
        <w:rPr>
          <w:rFonts w:ascii="Times New Roman" w:hAnsi="Times New Roman"/>
          <w:sz w:val="28"/>
          <w:szCs w:val="28"/>
        </w:rPr>
        <w:t>-11-х классов, прошедшие обучение проведению примирительных программ.</w:t>
      </w:r>
    </w:p>
    <w:p w:rsidR="00B1498D"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4.2. Р</w:t>
      </w:r>
      <w:r>
        <w:rPr>
          <w:rFonts w:ascii="Times New Roman" w:hAnsi="Times New Roman"/>
          <w:sz w:val="28"/>
          <w:szCs w:val="28"/>
        </w:rPr>
        <w:t>уководителем службы может быть Уполномоченный по правам участников образовательного процесса, с</w:t>
      </w:r>
      <w:r w:rsidRPr="009C33D2">
        <w:rPr>
          <w:rFonts w:ascii="Times New Roman" w:hAnsi="Times New Roman"/>
          <w:sz w:val="28"/>
          <w:szCs w:val="28"/>
        </w:rPr>
        <w:t xml:space="preserve">оциальный педагог, </w:t>
      </w:r>
      <w:r w:rsidR="007F0663">
        <w:rPr>
          <w:rFonts w:ascii="Times New Roman" w:hAnsi="Times New Roman"/>
          <w:sz w:val="28"/>
          <w:szCs w:val="28"/>
        </w:rPr>
        <w:t>педагог-</w:t>
      </w:r>
      <w:r w:rsidRPr="009C33D2">
        <w:rPr>
          <w:rFonts w:ascii="Times New Roman" w:hAnsi="Times New Roman"/>
          <w:sz w:val="28"/>
          <w:szCs w:val="28"/>
        </w:rPr>
        <w:t>психолог или иной педагогический работник школы, на которого возлагаются обязанности по руководству службой прим</w:t>
      </w:r>
      <w:r>
        <w:rPr>
          <w:rFonts w:ascii="Times New Roman" w:hAnsi="Times New Roman"/>
          <w:sz w:val="28"/>
          <w:szCs w:val="28"/>
        </w:rPr>
        <w:t>ирения приказом директора школы и прошедший обучение проведению примирительных программ.</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4.3. Родители дают согласие на участие своих детей в деятельности службы примирения в качестве ведущих примирительных программ. </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4.4</w:t>
      </w:r>
      <w:r w:rsidRPr="009C33D2">
        <w:rPr>
          <w:rFonts w:ascii="Times New Roman" w:hAnsi="Times New Roman"/>
          <w:sz w:val="28"/>
          <w:szCs w:val="28"/>
        </w:rPr>
        <w:t xml:space="preserve">. </w:t>
      </w:r>
      <w:r>
        <w:rPr>
          <w:rFonts w:ascii="Times New Roman" w:hAnsi="Times New Roman"/>
          <w:sz w:val="28"/>
          <w:szCs w:val="28"/>
        </w:rPr>
        <w:t>В</w:t>
      </w:r>
      <w:r w:rsidRPr="009C33D2">
        <w:rPr>
          <w:rFonts w:ascii="Times New Roman" w:hAnsi="Times New Roman"/>
          <w:sz w:val="28"/>
          <w:szCs w:val="28"/>
        </w:rPr>
        <w:t>опросы членства в службе примирения, требований к школьникам, входящим в состав службы, и иные вопросы, не регламентированные настоящим Положением, могут определяться Уставом, принимаемым службой примирения самостоятельно.</w:t>
      </w:r>
    </w:p>
    <w:p w:rsidR="00B1498D" w:rsidRDefault="00B1498D" w:rsidP="00B1498D">
      <w:pPr>
        <w:tabs>
          <w:tab w:val="left" w:pos="1134"/>
        </w:tabs>
        <w:spacing w:after="0" w:line="240" w:lineRule="auto"/>
        <w:ind w:firstLine="709"/>
        <w:jc w:val="both"/>
        <w:rPr>
          <w:rFonts w:ascii="Times New Roman" w:hAnsi="Times New Roman"/>
          <w:b/>
          <w:sz w:val="28"/>
          <w:szCs w:val="28"/>
        </w:rPr>
      </w:pPr>
      <w:r w:rsidRPr="009C33D2">
        <w:rPr>
          <w:rFonts w:ascii="Times New Roman" w:hAnsi="Times New Roman"/>
          <w:b/>
          <w:sz w:val="28"/>
          <w:szCs w:val="28"/>
        </w:rPr>
        <w:t>5.</w:t>
      </w:r>
      <w:r w:rsidRPr="009C33D2">
        <w:rPr>
          <w:rFonts w:ascii="Times New Roman" w:hAnsi="Times New Roman"/>
          <w:b/>
          <w:sz w:val="28"/>
          <w:szCs w:val="28"/>
        </w:rPr>
        <w:tab/>
        <w:t>Порядок работы службы примирения</w:t>
      </w:r>
    </w:p>
    <w:p w:rsidR="00B1498D" w:rsidRPr="00C02B78" w:rsidRDefault="00B1498D" w:rsidP="00B1498D">
      <w:pPr>
        <w:tabs>
          <w:tab w:val="left" w:pos="1134"/>
        </w:tabs>
        <w:spacing w:after="0" w:line="240" w:lineRule="auto"/>
        <w:ind w:firstLine="709"/>
        <w:jc w:val="both"/>
        <w:rPr>
          <w:rFonts w:ascii="Times New Roman" w:hAnsi="Times New Roman"/>
          <w:b/>
          <w:sz w:val="28"/>
          <w:szCs w:val="28"/>
        </w:rPr>
      </w:pPr>
      <w:r w:rsidRPr="009C33D2">
        <w:rPr>
          <w:rFonts w:ascii="Times New Roman" w:hAnsi="Times New Roman"/>
          <w:sz w:val="28"/>
          <w:szCs w:val="28"/>
        </w:rPr>
        <w:t xml:space="preserve">5.1. Служба примирения может получать информацию о случаях конфликтного или криминального характера от педагогов, учащихся, администрации </w:t>
      </w:r>
      <w:r>
        <w:rPr>
          <w:rFonts w:ascii="Times New Roman" w:hAnsi="Times New Roman"/>
          <w:sz w:val="28"/>
          <w:szCs w:val="28"/>
        </w:rPr>
        <w:t>школы, членов службы примирения, родителей.</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5.2. Служба примирения принимает решение возможности или невозможности примирительной программы в каждом конкретном случае</w:t>
      </w:r>
      <w:r w:rsidRPr="00D97E01">
        <w:rPr>
          <w:rFonts w:ascii="Times New Roman" w:hAnsi="Times New Roman"/>
          <w:sz w:val="28"/>
          <w:szCs w:val="28"/>
        </w:rPr>
        <w:t xml:space="preserve"> </w:t>
      </w:r>
      <w:r w:rsidRPr="009C33D2">
        <w:rPr>
          <w:rFonts w:ascii="Times New Roman" w:hAnsi="Times New Roman"/>
          <w:sz w:val="28"/>
          <w:szCs w:val="28"/>
        </w:rPr>
        <w:t>самостоятельно. При необходимости о принятом решении информируются должностные лица школы.</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5.3. 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w:t>
      </w:r>
      <w:r>
        <w:rPr>
          <w:rFonts w:ascii="Times New Roman" w:hAnsi="Times New Roman"/>
          <w:sz w:val="28"/>
          <w:szCs w:val="28"/>
        </w:rPr>
        <w:t xml:space="preserve"> или преступление</w:t>
      </w:r>
      <w:r w:rsidRPr="009C33D2">
        <w:rPr>
          <w:rFonts w:ascii="Times New Roman" w:hAnsi="Times New Roman"/>
          <w:sz w:val="28"/>
          <w:szCs w:val="28"/>
        </w:rPr>
        <w:t>, для проведения программы также необходимо согласие родителей</w:t>
      </w:r>
      <w:r>
        <w:rPr>
          <w:rFonts w:ascii="Times New Roman" w:hAnsi="Times New Roman"/>
          <w:sz w:val="28"/>
          <w:szCs w:val="28"/>
        </w:rPr>
        <w:t xml:space="preserve"> или их участие во встрече</w:t>
      </w:r>
      <w:r w:rsidRPr="009C33D2">
        <w:rPr>
          <w:rFonts w:ascii="Times New Roman" w:hAnsi="Times New Roman"/>
          <w:sz w:val="28"/>
          <w:szCs w:val="28"/>
        </w:rPr>
        <w:t>.</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5.4. В случае</w:t>
      </w:r>
      <w:r>
        <w:rPr>
          <w:rFonts w:ascii="Times New Roman" w:hAnsi="Times New Roman"/>
          <w:sz w:val="28"/>
          <w:szCs w:val="28"/>
        </w:rPr>
        <w:t>,</w:t>
      </w:r>
      <w:r w:rsidRPr="009C33D2">
        <w:rPr>
          <w:rFonts w:ascii="Times New Roman" w:hAnsi="Times New Roman"/>
          <w:sz w:val="28"/>
          <w:szCs w:val="28"/>
        </w:rPr>
        <w:t xml:space="preserve"> если примирительная программа пл</w:t>
      </w:r>
      <w:r>
        <w:rPr>
          <w:rFonts w:ascii="Times New Roman" w:hAnsi="Times New Roman"/>
          <w:sz w:val="28"/>
          <w:szCs w:val="28"/>
        </w:rPr>
        <w:t>анируется на этапе дознания, с</w:t>
      </w:r>
      <w:r w:rsidRPr="009C33D2">
        <w:rPr>
          <w:rFonts w:ascii="Times New Roman" w:hAnsi="Times New Roman"/>
          <w:sz w:val="28"/>
          <w:szCs w:val="28"/>
        </w:rPr>
        <w:t>ледствия</w:t>
      </w:r>
      <w:r>
        <w:rPr>
          <w:rFonts w:ascii="Times New Roman" w:hAnsi="Times New Roman"/>
          <w:sz w:val="28"/>
          <w:szCs w:val="28"/>
        </w:rPr>
        <w:t xml:space="preserve"> или судебного разбирательства</w:t>
      </w:r>
      <w:r w:rsidRPr="009C33D2">
        <w:rPr>
          <w:rFonts w:ascii="Times New Roman" w:hAnsi="Times New Roman"/>
          <w:sz w:val="28"/>
          <w:szCs w:val="28"/>
        </w:rPr>
        <w:t>, то о её проведении ставится в известность администрация школы и при необходимости производится согласование с соответствующими органами внутренних дел</w:t>
      </w:r>
      <w:r>
        <w:rPr>
          <w:rFonts w:ascii="Times New Roman" w:hAnsi="Times New Roman"/>
          <w:sz w:val="28"/>
          <w:szCs w:val="28"/>
        </w:rPr>
        <w:t xml:space="preserve"> или судом.</w:t>
      </w:r>
    </w:p>
    <w:p w:rsidR="00B1498D"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5.5. Переговоры с родителями и должностными лицами проводит руководитель службы примирения.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5.6. В сложных ситуациях куратор службы примирения принимает участие в программе (как правило, если в ситуации есть материальный ущерб, среди участников есть взрослые или родители, а также в случае криминальной ситуации).</w:t>
      </w:r>
    </w:p>
    <w:p w:rsidR="00B1498D"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5.7</w:t>
      </w:r>
      <w:r w:rsidRPr="009C33D2">
        <w:rPr>
          <w:rFonts w:ascii="Times New Roman" w:hAnsi="Times New Roman"/>
          <w:sz w:val="28"/>
          <w:szCs w:val="28"/>
        </w:rPr>
        <w:t>. В случае</w:t>
      </w:r>
      <w:r>
        <w:rPr>
          <w:rFonts w:ascii="Times New Roman" w:hAnsi="Times New Roman"/>
          <w:sz w:val="28"/>
          <w:szCs w:val="28"/>
        </w:rPr>
        <w:t>,</w:t>
      </w:r>
      <w:r w:rsidRPr="009C33D2">
        <w:rPr>
          <w:rFonts w:ascii="Times New Roman" w:hAnsi="Times New Roman"/>
          <w:sz w:val="28"/>
          <w:szCs w:val="28"/>
        </w:rPr>
        <w:t xml:space="preserve"> если конфликтующие стороны не достигли возраста 10 лет, примирительная программа проводится с согласия классного руководителя.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5.8. Служба примирения самостоятельно определяет сроки и этапы проведения в каждом отдельном случае.</w:t>
      </w:r>
    </w:p>
    <w:p w:rsidR="00B1498D" w:rsidRPr="00680C2C" w:rsidRDefault="00B1498D" w:rsidP="00B1498D">
      <w:pPr>
        <w:tabs>
          <w:tab w:val="left" w:pos="1134"/>
        </w:tabs>
        <w:spacing w:after="0" w:line="240" w:lineRule="auto"/>
        <w:ind w:firstLine="709"/>
        <w:jc w:val="both"/>
        <w:rPr>
          <w:rFonts w:ascii="Times New Roman" w:hAnsi="Times New Roman"/>
          <w:sz w:val="28"/>
          <w:szCs w:val="28"/>
        </w:rPr>
      </w:pPr>
      <w:r w:rsidRPr="00680C2C">
        <w:rPr>
          <w:rFonts w:ascii="Times New Roman" w:hAnsi="Times New Roman"/>
          <w:sz w:val="28"/>
          <w:szCs w:val="28"/>
        </w:rPr>
        <w:t>5.9. Примирительная программа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5.10</w:t>
      </w:r>
      <w:r w:rsidRPr="009C33D2">
        <w:rPr>
          <w:rFonts w:ascii="Times New Roman" w:hAnsi="Times New Roman"/>
          <w:sz w:val="28"/>
          <w:szCs w:val="28"/>
        </w:rPr>
        <w:t>.</w:t>
      </w:r>
      <w:r w:rsidRPr="009C33D2">
        <w:rPr>
          <w:rFonts w:ascii="Times New Roman" w:hAnsi="Times New Roman"/>
          <w:sz w:val="28"/>
          <w:szCs w:val="28"/>
        </w:rPr>
        <w:tab/>
      </w:r>
      <w:r>
        <w:rPr>
          <w:rFonts w:ascii="Times New Roman" w:hAnsi="Times New Roman"/>
          <w:sz w:val="28"/>
          <w:szCs w:val="28"/>
        </w:rPr>
        <w:t xml:space="preserve"> </w:t>
      </w:r>
      <w:r w:rsidRPr="009C33D2">
        <w:rPr>
          <w:rFonts w:ascii="Times New Roman" w:hAnsi="Times New Roman"/>
          <w:sz w:val="28"/>
          <w:szCs w:val="28"/>
        </w:rPr>
        <w:t>В случае если в ходе примирительной программы конфликтующие стороны пришли к соглашению, достигнутые результаты фиксируются в примирительном договоре.</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5.11</w:t>
      </w:r>
      <w:r w:rsidRPr="009C33D2">
        <w:rPr>
          <w:rFonts w:ascii="Times New Roman" w:hAnsi="Times New Roman"/>
          <w:sz w:val="28"/>
          <w:szCs w:val="28"/>
        </w:rPr>
        <w:t>. При необходимости служба примирения передает копию примирительного договора администрации школы.</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5.12</w:t>
      </w:r>
      <w:r w:rsidRPr="009C33D2">
        <w:rPr>
          <w:rFonts w:ascii="Times New Roman" w:hAnsi="Times New Roman"/>
          <w:sz w:val="28"/>
          <w:szCs w:val="28"/>
        </w:rPr>
        <w:t xml:space="preserve">. Служба примирения </w:t>
      </w:r>
      <w:r>
        <w:rPr>
          <w:rFonts w:ascii="Times New Roman" w:hAnsi="Times New Roman"/>
          <w:sz w:val="28"/>
          <w:szCs w:val="28"/>
        </w:rPr>
        <w:t xml:space="preserve">помогает определить способ выполнения обязательств, взятых на себя сторонами в примирительном договоре, но не несет ответственность за их выполнение. </w:t>
      </w:r>
      <w:r w:rsidRPr="009C33D2">
        <w:rPr>
          <w:rFonts w:ascii="Times New Roman" w:hAnsi="Times New Roman"/>
          <w:sz w:val="28"/>
          <w:szCs w:val="28"/>
        </w:rPr>
        <w:t>При возникновении проблем в выполнении обязательств</w:t>
      </w:r>
      <w:r>
        <w:rPr>
          <w:rFonts w:ascii="Times New Roman" w:hAnsi="Times New Roman"/>
          <w:sz w:val="28"/>
          <w:szCs w:val="28"/>
        </w:rPr>
        <w:t xml:space="preserve">, </w:t>
      </w:r>
      <w:r w:rsidRPr="009C33D2">
        <w:rPr>
          <w:rFonts w:ascii="Times New Roman" w:hAnsi="Times New Roman"/>
          <w:sz w:val="28"/>
          <w:szCs w:val="28"/>
        </w:rPr>
        <w:t xml:space="preserve"> служба примирения </w:t>
      </w:r>
      <w:r>
        <w:rPr>
          <w:rFonts w:ascii="Times New Roman" w:hAnsi="Times New Roman"/>
          <w:sz w:val="28"/>
          <w:szCs w:val="28"/>
        </w:rPr>
        <w:t xml:space="preserve">может проводить дополнительные встречи сторон и помочь </w:t>
      </w:r>
      <w:r w:rsidRPr="009C33D2">
        <w:rPr>
          <w:rFonts w:ascii="Times New Roman" w:hAnsi="Times New Roman"/>
          <w:sz w:val="28"/>
          <w:szCs w:val="28"/>
        </w:rPr>
        <w:t xml:space="preserve"> сторонам осознать причины т</w:t>
      </w:r>
      <w:r>
        <w:rPr>
          <w:rFonts w:ascii="Times New Roman" w:hAnsi="Times New Roman"/>
          <w:sz w:val="28"/>
          <w:szCs w:val="28"/>
        </w:rPr>
        <w:t xml:space="preserve">рудностей и пути их преодоления, что должно быть оговорено в письменном или устном соглашении. </w:t>
      </w:r>
    </w:p>
    <w:p w:rsidR="00B1498D"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5.13</w:t>
      </w:r>
      <w:r w:rsidRPr="009C33D2">
        <w:rPr>
          <w:rFonts w:ascii="Times New Roman" w:hAnsi="Times New Roman"/>
          <w:sz w:val="28"/>
          <w:szCs w:val="28"/>
        </w:rPr>
        <w:t xml:space="preserve">. При необходимости служба примирения </w:t>
      </w:r>
      <w:r>
        <w:rPr>
          <w:rFonts w:ascii="Times New Roman" w:hAnsi="Times New Roman"/>
          <w:sz w:val="28"/>
          <w:szCs w:val="28"/>
        </w:rPr>
        <w:t>информирует участников 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rsidR="00B1498D"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5.14. Деятельность службы примирения фиксируется в журналах и отчетах, которые являются внутренними документами службы.</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5.15. Куратор службы обеспечивает мониторинг проведенных программ, проведение супервизий с медиаторами на соответствие их деятельности принципам восстановительной медиации.</w:t>
      </w:r>
    </w:p>
    <w:p w:rsidR="00B1498D" w:rsidRPr="009C33D2" w:rsidRDefault="00B1498D" w:rsidP="00B1498D">
      <w:pPr>
        <w:tabs>
          <w:tab w:val="left" w:pos="1134"/>
        </w:tabs>
        <w:spacing w:after="0" w:line="240" w:lineRule="auto"/>
        <w:ind w:firstLine="709"/>
        <w:jc w:val="both"/>
        <w:rPr>
          <w:rFonts w:ascii="Times New Roman" w:hAnsi="Times New Roman"/>
          <w:b/>
          <w:sz w:val="28"/>
          <w:szCs w:val="28"/>
        </w:rPr>
      </w:pPr>
      <w:r w:rsidRPr="009C33D2">
        <w:rPr>
          <w:rFonts w:ascii="Times New Roman" w:hAnsi="Times New Roman"/>
          <w:b/>
          <w:sz w:val="28"/>
          <w:szCs w:val="28"/>
        </w:rPr>
        <w:t>6. Организация службы примирения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6.1. Службе примирения по согласованию с администрацией школы предоставляется помещение для сборов и проведения примирительных программ, а также возможность использовать иные ресурсы школы, такие как оборудование, оргтехника, канцелярские принадлежности, средства информации и др.</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6.2. Должностные лица школы оказывают службе примирения содействие в</w:t>
      </w:r>
      <w:r>
        <w:rPr>
          <w:rFonts w:ascii="Times New Roman" w:hAnsi="Times New Roman"/>
          <w:sz w:val="28"/>
          <w:szCs w:val="28"/>
        </w:rPr>
        <w:t xml:space="preserve"> распространении информации о </w:t>
      </w:r>
      <w:r w:rsidRPr="009C33D2">
        <w:rPr>
          <w:rFonts w:ascii="Times New Roman" w:hAnsi="Times New Roman"/>
          <w:sz w:val="28"/>
          <w:szCs w:val="28"/>
        </w:rPr>
        <w:t xml:space="preserve"> деятельности </w:t>
      </w:r>
      <w:r>
        <w:rPr>
          <w:rFonts w:ascii="Times New Roman" w:hAnsi="Times New Roman"/>
          <w:sz w:val="28"/>
          <w:szCs w:val="28"/>
        </w:rPr>
        <w:t xml:space="preserve">службы </w:t>
      </w:r>
      <w:r w:rsidRPr="009C33D2">
        <w:rPr>
          <w:rFonts w:ascii="Times New Roman" w:hAnsi="Times New Roman"/>
          <w:sz w:val="28"/>
          <w:szCs w:val="28"/>
        </w:rPr>
        <w:t>среди педагогов и школьников.</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 xml:space="preserve">6.3. Служба примирения имеет право пользоваться услугами </w:t>
      </w:r>
      <w:r w:rsidR="007F0663">
        <w:rPr>
          <w:rFonts w:ascii="Times New Roman" w:hAnsi="Times New Roman"/>
          <w:sz w:val="28"/>
          <w:szCs w:val="28"/>
        </w:rPr>
        <w:t>педагога-</w:t>
      </w:r>
      <w:r w:rsidRPr="009C33D2">
        <w:rPr>
          <w:rFonts w:ascii="Times New Roman" w:hAnsi="Times New Roman"/>
          <w:sz w:val="28"/>
          <w:szCs w:val="28"/>
        </w:rPr>
        <w:t>психолога, социального педагога и других специалистов школы.</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 xml:space="preserve">6.4. Администрация школы содействует службе примирения в организации взаимодействия с </w:t>
      </w:r>
      <w:r>
        <w:rPr>
          <w:rFonts w:ascii="Times New Roman" w:hAnsi="Times New Roman"/>
          <w:sz w:val="28"/>
          <w:szCs w:val="28"/>
        </w:rPr>
        <w:t xml:space="preserve">педагогами школы, а также </w:t>
      </w:r>
      <w:r w:rsidRPr="009C33D2">
        <w:rPr>
          <w:rFonts w:ascii="Times New Roman" w:hAnsi="Times New Roman"/>
          <w:sz w:val="28"/>
          <w:szCs w:val="28"/>
        </w:rPr>
        <w:t>социальными службами и другими организациями.</w:t>
      </w:r>
      <w:r>
        <w:rPr>
          <w:rFonts w:ascii="Times New Roman" w:hAnsi="Times New Roman"/>
          <w:sz w:val="28"/>
          <w:szCs w:val="28"/>
        </w:rPr>
        <w:t xml:space="preserve"> Администрация стимулирует педагогов </w:t>
      </w:r>
      <w:r>
        <w:rPr>
          <w:rFonts w:ascii="Times New Roman" w:hAnsi="Times New Roman"/>
          <w:sz w:val="28"/>
          <w:szCs w:val="28"/>
        </w:rPr>
        <w:lastRenderedPageBreak/>
        <w:t>обращаться в службу примирения или самим использовать восстановительные практики.</w:t>
      </w:r>
    </w:p>
    <w:p w:rsidR="00B1498D"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6.5. В случае если примирительная программа проводилась по факту, по которому возбуждено уголовное дело, администрация школы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B1498D"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6.6. Администрация школы поддерживает участие куратора (кураторов) службы примирения в собраниях ассоциации (сообщества) медиаторов.</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6.7. Раз в четверть проводятся совместные совещания администрации и службы примирения по улучшению работы службы и ее взаимодействия с педагогами – с целью предоставления возможности  участия в примирительных встречах большему числу желающих.</w:t>
      </w:r>
    </w:p>
    <w:p w:rsidR="00B1498D" w:rsidRPr="009C33D2" w:rsidRDefault="00B1498D" w:rsidP="00B1498D">
      <w:pPr>
        <w:tabs>
          <w:tab w:val="left" w:pos="1134"/>
        </w:tabs>
        <w:spacing w:after="0" w:line="240" w:lineRule="auto"/>
        <w:ind w:firstLine="709"/>
        <w:jc w:val="both"/>
        <w:rPr>
          <w:rFonts w:ascii="Times New Roman" w:hAnsi="Times New Roman"/>
          <w:b/>
          <w:sz w:val="28"/>
          <w:szCs w:val="28"/>
        </w:rPr>
      </w:pPr>
      <w:r w:rsidRPr="009C33D2">
        <w:rPr>
          <w:rFonts w:ascii="Times New Roman" w:hAnsi="Times New Roman"/>
          <w:b/>
          <w:sz w:val="28"/>
          <w:szCs w:val="28"/>
        </w:rPr>
        <w:t>7. Заключительные положения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7.1. Настоящее Положение вступает в силу с момента утверждения.</w:t>
      </w:r>
    </w:p>
    <w:p w:rsidR="00B1498D" w:rsidRPr="009C33D2" w:rsidRDefault="00B1498D" w:rsidP="00B1498D">
      <w:pPr>
        <w:tabs>
          <w:tab w:val="left" w:pos="1134"/>
        </w:tabs>
        <w:spacing w:after="0" w:line="240" w:lineRule="auto"/>
        <w:ind w:firstLine="709"/>
        <w:jc w:val="both"/>
        <w:rPr>
          <w:rFonts w:ascii="Times New Roman" w:hAnsi="Times New Roman"/>
          <w:sz w:val="28"/>
          <w:szCs w:val="28"/>
        </w:rPr>
      </w:pPr>
      <w:r w:rsidRPr="009C33D2">
        <w:rPr>
          <w:rFonts w:ascii="Times New Roman" w:hAnsi="Times New Roman"/>
          <w:sz w:val="28"/>
          <w:szCs w:val="28"/>
        </w:rPr>
        <w:t>7.2. Изменения в настоящее Положение вносятся директором школы по предложению службы примирения или органов школьного самоуправления.</w:t>
      </w:r>
    </w:p>
    <w:p w:rsidR="00B1498D" w:rsidRDefault="00B1498D" w:rsidP="00B1498D">
      <w:pPr>
        <w:autoSpaceDE w:val="0"/>
        <w:autoSpaceDN w:val="0"/>
        <w:adjustRightInd w:val="0"/>
        <w:spacing w:after="0" w:line="240" w:lineRule="auto"/>
        <w:jc w:val="center"/>
        <w:rPr>
          <w:rFonts w:ascii="Times New Roman" w:hAnsi="Times New Roman"/>
          <w:b/>
          <w:sz w:val="28"/>
          <w:szCs w:val="28"/>
        </w:rPr>
      </w:pPr>
    </w:p>
    <w:p w:rsidR="008B25DD" w:rsidRDefault="008B25DD">
      <w:pPr>
        <w:rPr>
          <w:rFonts w:ascii="Times New Roman" w:hAnsi="Times New Roman"/>
          <w:b/>
          <w:caps/>
          <w:sz w:val="28"/>
          <w:szCs w:val="28"/>
        </w:rPr>
      </w:pPr>
      <w:r>
        <w:rPr>
          <w:rFonts w:ascii="Times New Roman" w:hAnsi="Times New Roman"/>
          <w:b/>
          <w:caps/>
          <w:sz w:val="28"/>
          <w:szCs w:val="28"/>
        </w:rPr>
        <w:br w:type="page"/>
      </w:r>
    </w:p>
    <w:p w:rsidR="00D040E4" w:rsidRDefault="00D040E4" w:rsidP="00D040E4">
      <w:pPr>
        <w:autoSpaceDE w:val="0"/>
        <w:autoSpaceDN w:val="0"/>
        <w:adjustRightInd w:val="0"/>
        <w:spacing w:after="0" w:line="240" w:lineRule="auto"/>
        <w:jc w:val="right"/>
        <w:rPr>
          <w:rFonts w:ascii="Times New Roman" w:hAnsi="Times New Roman"/>
          <w:b/>
          <w:caps/>
          <w:sz w:val="28"/>
          <w:szCs w:val="28"/>
        </w:rPr>
      </w:pPr>
      <w:r>
        <w:rPr>
          <w:rFonts w:ascii="Times New Roman" w:hAnsi="Times New Roman"/>
          <w:b/>
          <w:caps/>
          <w:sz w:val="28"/>
          <w:szCs w:val="28"/>
        </w:rPr>
        <w:lastRenderedPageBreak/>
        <w:t>Приложения</w:t>
      </w:r>
    </w:p>
    <w:p w:rsidR="00D040E4" w:rsidRDefault="00D040E4" w:rsidP="00D040E4">
      <w:pPr>
        <w:autoSpaceDE w:val="0"/>
        <w:autoSpaceDN w:val="0"/>
        <w:adjustRightInd w:val="0"/>
        <w:spacing w:after="0" w:line="240" w:lineRule="auto"/>
        <w:jc w:val="right"/>
        <w:rPr>
          <w:rFonts w:ascii="Times New Roman" w:hAnsi="Times New Roman"/>
          <w:b/>
          <w:caps/>
          <w:sz w:val="28"/>
          <w:szCs w:val="28"/>
        </w:rPr>
      </w:pPr>
    </w:p>
    <w:p w:rsidR="00B1498D" w:rsidRDefault="00B1498D" w:rsidP="00B1498D">
      <w:pPr>
        <w:autoSpaceDE w:val="0"/>
        <w:autoSpaceDN w:val="0"/>
        <w:adjustRightInd w:val="0"/>
        <w:spacing w:after="0" w:line="240" w:lineRule="auto"/>
        <w:jc w:val="center"/>
        <w:rPr>
          <w:rFonts w:ascii="Times New Roman" w:hAnsi="Times New Roman"/>
          <w:b/>
          <w:caps/>
          <w:sz w:val="28"/>
          <w:szCs w:val="28"/>
        </w:rPr>
      </w:pPr>
      <w:r w:rsidRPr="0003791D">
        <w:rPr>
          <w:rFonts w:ascii="Times New Roman" w:hAnsi="Times New Roman"/>
          <w:b/>
          <w:caps/>
          <w:sz w:val="28"/>
          <w:szCs w:val="28"/>
        </w:rPr>
        <w:t xml:space="preserve">Документы, необходимые для проведения </w:t>
      </w:r>
    </w:p>
    <w:p w:rsidR="00B1498D" w:rsidRPr="0003791D" w:rsidRDefault="00B1498D" w:rsidP="00B1498D">
      <w:pPr>
        <w:autoSpaceDE w:val="0"/>
        <w:autoSpaceDN w:val="0"/>
        <w:adjustRightInd w:val="0"/>
        <w:spacing w:after="0" w:line="240" w:lineRule="auto"/>
        <w:jc w:val="center"/>
        <w:rPr>
          <w:rFonts w:ascii="Times New Roman" w:hAnsi="Times New Roman"/>
          <w:b/>
          <w:caps/>
          <w:sz w:val="28"/>
          <w:szCs w:val="28"/>
        </w:rPr>
      </w:pPr>
      <w:r w:rsidRPr="0003791D">
        <w:rPr>
          <w:rFonts w:ascii="Times New Roman" w:hAnsi="Times New Roman"/>
          <w:b/>
          <w:caps/>
          <w:sz w:val="28"/>
          <w:szCs w:val="28"/>
        </w:rPr>
        <w:t>программ примирения</w:t>
      </w:r>
    </w:p>
    <w:p w:rsidR="00B1498D" w:rsidRDefault="00B1498D" w:rsidP="00B1498D">
      <w:pPr>
        <w:pStyle w:val="1"/>
        <w:numPr>
          <w:ilvl w:val="0"/>
          <w:numId w:val="1"/>
        </w:numPr>
        <w:autoSpaceDE w:val="0"/>
        <w:autoSpaceDN w:val="0"/>
        <w:adjustRightInd w:val="0"/>
        <w:spacing w:after="0" w:line="240" w:lineRule="auto"/>
        <w:jc w:val="both"/>
        <w:rPr>
          <w:rFonts w:ascii="Times New Roman" w:hAnsi="Times New Roman"/>
          <w:sz w:val="28"/>
          <w:szCs w:val="28"/>
        </w:rPr>
      </w:pPr>
      <w:r w:rsidRPr="0003791D">
        <w:rPr>
          <w:rFonts w:ascii="Times New Roman" w:hAnsi="Times New Roman"/>
          <w:sz w:val="28"/>
          <w:szCs w:val="28"/>
        </w:rPr>
        <w:t>Форма регистрац</w:t>
      </w:r>
      <w:r>
        <w:rPr>
          <w:rFonts w:ascii="Times New Roman" w:hAnsi="Times New Roman"/>
          <w:sz w:val="28"/>
          <w:szCs w:val="28"/>
        </w:rPr>
        <w:t>ионной</w:t>
      </w:r>
      <w:r w:rsidRPr="0003791D">
        <w:rPr>
          <w:rFonts w:ascii="Times New Roman" w:hAnsi="Times New Roman"/>
          <w:sz w:val="28"/>
          <w:szCs w:val="28"/>
        </w:rPr>
        <w:t xml:space="preserve"> карточки</w:t>
      </w:r>
    </w:p>
    <w:p w:rsidR="00B1498D" w:rsidRDefault="00B1498D" w:rsidP="00B1498D">
      <w:pPr>
        <w:pStyle w:val="1"/>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примирительного договора</w:t>
      </w:r>
    </w:p>
    <w:p w:rsidR="00B1498D" w:rsidRPr="0003791D" w:rsidRDefault="00B1498D" w:rsidP="00B1498D">
      <w:pPr>
        <w:pStyle w:val="1"/>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Форма отчета о проведен</w:t>
      </w:r>
      <w:r w:rsidR="003116FB">
        <w:rPr>
          <w:rFonts w:ascii="Times New Roman" w:hAnsi="Times New Roman"/>
          <w:sz w:val="28"/>
          <w:szCs w:val="28"/>
        </w:rPr>
        <w:t>н</w:t>
      </w:r>
      <w:r>
        <w:rPr>
          <w:rFonts w:ascii="Times New Roman" w:hAnsi="Times New Roman"/>
          <w:sz w:val="28"/>
          <w:szCs w:val="28"/>
        </w:rPr>
        <w:t>ом случае в программе примирения</w:t>
      </w:r>
    </w:p>
    <w:p w:rsidR="00B1498D" w:rsidRDefault="00B1498D" w:rsidP="00B1498D">
      <w:pPr>
        <w:autoSpaceDE w:val="0"/>
        <w:autoSpaceDN w:val="0"/>
        <w:adjustRightInd w:val="0"/>
        <w:spacing w:after="0" w:line="240" w:lineRule="auto"/>
        <w:jc w:val="center"/>
        <w:rPr>
          <w:rFonts w:ascii="Times New Roman" w:hAnsi="Times New Roman"/>
          <w:b/>
          <w:sz w:val="28"/>
          <w:szCs w:val="28"/>
        </w:rPr>
      </w:pPr>
    </w:p>
    <w:p w:rsidR="00D040E4" w:rsidRDefault="00D040E4" w:rsidP="00D040E4">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ФОРМА РЕГИСТРАЦИОННОЙ КАРТОЧКИ</w:t>
      </w:r>
    </w:p>
    <w:p w:rsidR="00D040E4" w:rsidRDefault="00D040E4" w:rsidP="00D040E4">
      <w:pPr>
        <w:autoSpaceDE w:val="0"/>
        <w:autoSpaceDN w:val="0"/>
        <w:adjustRightInd w:val="0"/>
        <w:spacing w:after="0" w:line="240" w:lineRule="auto"/>
        <w:jc w:val="center"/>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21"/>
      </w:tblGrid>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caps/>
                <w:sz w:val="24"/>
                <w:szCs w:val="24"/>
              </w:rPr>
            </w:pPr>
            <w:r w:rsidRPr="00177B0A">
              <w:rPr>
                <w:rFonts w:ascii="Times New Roman" w:hAnsi="Times New Roman"/>
                <w:b/>
                <w:caps/>
                <w:sz w:val="28"/>
                <w:szCs w:val="28"/>
              </w:rPr>
              <w:t>РЕГИСТРАЦИОННАЯ КАРТОЧКА</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Куратор, получивший информацию:</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Источник информации о ситуации (ФИО, должность, контактные данные)</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Дата передачи дела куратору</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r w:rsidRPr="00177B0A">
              <w:rPr>
                <w:rFonts w:ascii="Times New Roman" w:hAnsi="Times New Roman"/>
                <w:b/>
                <w:sz w:val="24"/>
                <w:szCs w:val="24"/>
              </w:rPr>
              <w:t>Информация о сторонах</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ind w:right="176"/>
              <w:jc w:val="center"/>
              <w:rPr>
                <w:rFonts w:ascii="Times New Roman" w:hAnsi="Times New Roman"/>
                <w:b/>
                <w:sz w:val="24"/>
                <w:szCs w:val="24"/>
              </w:rPr>
            </w:pPr>
            <w:r w:rsidRPr="00177B0A">
              <w:rPr>
                <w:rFonts w:ascii="Times New Roman" w:hAnsi="Times New Roman"/>
                <w:b/>
                <w:sz w:val="24"/>
                <w:szCs w:val="24"/>
              </w:rPr>
              <w:t>(ФИО, возраст, адрес, телефон, школа (место работы), класс)</w:t>
            </w:r>
          </w:p>
        </w:tc>
      </w:tr>
      <w:tr w:rsidR="00D040E4" w:rsidTr="00630D53">
        <w:tc>
          <w:tcPr>
            <w:tcW w:w="4785"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Сторона конфликта</w:t>
            </w:r>
          </w:p>
        </w:tc>
        <w:tc>
          <w:tcPr>
            <w:tcW w:w="4821"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Стор</w:t>
            </w:r>
            <w:r>
              <w:rPr>
                <w:rFonts w:ascii="Times New Roman" w:hAnsi="Times New Roman"/>
                <w:b/>
                <w:sz w:val="24"/>
                <w:szCs w:val="24"/>
              </w:rPr>
              <w:t>о</w:t>
            </w:r>
            <w:r w:rsidRPr="00177B0A">
              <w:rPr>
                <w:rFonts w:ascii="Times New Roman" w:hAnsi="Times New Roman"/>
                <w:b/>
                <w:sz w:val="24"/>
                <w:szCs w:val="24"/>
              </w:rPr>
              <w:t>на конфликта</w:t>
            </w: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Представитель</w:t>
            </w:r>
          </w:p>
        </w:tc>
        <w:tc>
          <w:tcPr>
            <w:tcW w:w="4821"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Представитель</w:t>
            </w:r>
          </w:p>
        </w:tc>
      </w:tr>
      <w:tr w:rsidR="00D040E4" w:rsidTr="00630D53">
        <w:tc>
          <w:tcPr>
            <w:tcW w:w="4785"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(кем приходится, адрес, телефон)</w:t>
            </w:r>
          </w:p>
        </w:tc>
        <w:tc>
          <w:tcPr>
            <w:tcW w:w="4821"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(кем приходится, адрес, телефон)</w:t>
            </w: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4785"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c>
          <w:tcPr>
            <w:tcW w:w="4821" w:type="dxa"/>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Дата ситуации</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Описание ситуации</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Дополнительная информация для ведущего (медиатора)</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jc w:val="center"/>
              <w:rPr>
                <w:rFonts w:ascii="Times New Roman" w:hAnsi="Times New Roman"/>
                <w:b/>
                <w:sz w:val="24"/>
                <w:szCs w:val="24"/>
              </w:rPr>
            </w:pP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Ведущий, принявший дело</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Дата передачи дела ведущему</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Примирительная встреча</w:t>
            </w:r>
          </w:p>
        </w:tc>
      </w:tr>
      <w:tr w:rsidR="00D040E4" w:rsidTr="00630D53">
        <w:tc>
          <w:tcPr>
            <w:tcW w:w="4785"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Дата проведения встречи</w:t>
            </w:r>
          </w:p>
        </w:tc>
        <w:tc>
          <w:tcPr>
            <w:tcW w:w="4821" w:type="dxa"/>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Дата написания отчета</w:t>
            </w:r>
          </w:p>
        </w:tc>
      </w:tr>
      <w:tr w:rsidR="00D040E4" w:rsidTr="00630D53">
        <w:tc>
          <w:tcPr>
            <w:tcW w:w="9606" w:type="dxa"/>
            <w:gridSpan w:val="2"/>
          </w:tcPr>
          <w:p w:rsidR="00D040E4" w:rsidRPr="00177B0A" w:rsidRDefault="00D040E4" w:rsidP="00630D53">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Не проведена (причина)</w:t>
            </w:r>
          </w:p>
        </w:tc>
      </w:tr>
    </w:tbl>
    <w:p w:rsidR="00B1498D" w:rsidRDefault="008B25DD" w:rsidP="006E177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br w:type="page"/>
      </w:r>
      <w:r w:rsidR="00D040E4">
        <w:rPr>
          <w:rFonts w:ascii="Times New Roman" w:hAnsi="Times New Roman"/>
          <w:b/>
          <w:sz w:val="28"/>
          <w:szCs w:val="28"/>
        </w:rPr>
        <w:lastRenderedPageBreak/>
        <w:t>Ф</w:t>
      </w:r>
      <w:r w:rsidR="00B1498D">
        <w:rPr>
          <w:rFonts w:ascii="Times New Roman" w:hAnsi="Times New Roman"/>
          <w:b/>
          <w:sz w:val="28"/>
          <w:szCs w:val="28"/>
        </w:rPr>
        <w:t>ОРМА ПРИМИРИТЕЛЬНОГО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1498D" w:rsidTr="000C3EF1">
        <w:tc>
          <w:tcPr>
            <w:tcW w:w="9571" w:type="dxa"/>
          </w:tcPr>
          <w:p w:rsidR="00B1498D" w:rsidRPr="00177B0A" w:rsidRDefault="00B1498D" w:rsidP="000C3EF1">
            <w:pPr>
              <w:autoSpaceDE w:val="0"/>
              <w:autoSpaceDN w:val="0"/>
              <w:adjustRightInd w:val="0"/>
              <w:spacing w:after="0" w:line="240" w:lineRule="auto"/>
              <w:jc w:val="center"/>
              <w:rPr>
                <w:rFonts w:ascii="Times New Roman" w:hAnsi="Times New Roman"/>
                <w:b/>
                <w:sz w:val="24"/>
                <w:szCs w:val="24"/>
              </w:rPr>
            </w:pPr>
            <w:r w:rsidRPr="00177B0A">
              <w:rPr>
                <w:rFonts w:ascii="Times New Roman" w:hAnsi="Times New Roman"/>
                <w:b/>
                <w:sz w:val="28"/>
                <w:szCs w:val="28"/>
              </w:rPr>
              <w:t>ПРИМИРИТЕЛЬНЫЙ ДОГОВОР</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Фамилия, имя, отчество участников конфликта</w:t>
            </w:r>
            <w:r w:rsidR="006E1778">
              <w:rPr>
                <w:rFonts w:ascii="Times New Roman" w:hAnsi="Times New Roman"/>
                <w:b/>
                <w:sz w:val="24"/>
                <w:szCs w:val="24"/>
              </w:rPr>
              <w:t xml:space="preserve"> </w:t>
            </w:r>
            <w:r w:rsidRPr="00177B0A">
              <w:rPr>
                <w:rFonts w:ascii="Times New Roman" w:hAnsi="Times New Roman"/>
                <w:b/>
                <w:sz w:val="24"/>
                <w:szCs w:val="24"/>
              </w:rPr>
              <w:t>________________</w:t>
            </w:r>
            <w:r w:rsidR="006E1778">
              <w:rPr>
                <w:rFonts w:ascii="Times New Roman" w:hAnsi="Times New Roman"/>
                <w:b/>
                <w:sz w:val="24"/>
                <w:szCs w:val="24"/>
              </w:rPr>
              <w:t>_________________________________</w:t>
            </w:r>
            <w:r w:rsidRPr="00177B0A">
              <w:rPr>
                <w:rFonts w:ascii="Times New Roman" w:hAnsi="Times New Roman"/>
                <w:b/>
                <w:sz w:val="24"/>
                <w:szCs w:val="24"/>
              </w:rPr>
              <w:t>____________________</w:t>
            </w:r>
            <w:r>
              <w:rPr>
                <w:rFonts w:ascii="Times New Roman" w:hAnsi="Times New Roman"/>
                <w:b/>
                <w:sz w:val="24"/>
                <w:szCs w:val="24"/>
              </w:rPr>
              <w:t>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w:t>
            </w:r>
            <w:r w:rsidR="006E1778">
              <w:rPr>
                <w:rFonts w:ascii="Times New Roman" w:hAnsi="Times New Roman"/>
                <w:b/>
                <w:sz w:val="24"/>
                <w:szCs w:val="24"/>
              </w:rPr>
              <w:t>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w:t>
            </w:r>
          </w:p>
          <w:p w:rsidR="00B1498D" w:rsidRPr="00177B0A" w:rsidRDefault="00B1498D" w:rsidP="006E1778">
            <w:pPr>
              <w:autoSpaceDE w:val="0"/>
              <w:autoSpaceDN w:val="0"/>
              <w:adjustRightInd w:val="0"/>
              <w:spacing w:after="0" w:line="240" w:lineRule="auto"/>
              <w:rPr>
                <w:rFonts w:ascii="Times New Roman" w:hAnsi="Times New Roman"/>
                <w:b/>
                <w:sz w:val="24"/>
                <w:szCs w:val="24"/>
              </w:rPr>
            </w:pPr>
            <w:r w:rsidRPr="00177B0A">
              <w:rPr>
                <w:rFonts w:ascii="Times New Roman" w:hAnsi="Times New Roman"/>
                <w:b/>
                <w:sz w:val="24"/>
                <w:szCs w:val="24"/>
              </w:rPr>
              <w:t>Мы договорились, что ___________________________________________________________</w:t>
            </w:r>
            <w:r>
              <w:rPr>
                <w:rFonts w:ascii="Times New Roman" w:hAnsi="Times New Roman"/>
                <w:b/>
                <w:sz w:val="24"/>
                <w:szCs w:val="24"/>
              </w:rPr>
              <w:t>__</w:t>
            </w:r>
            <w:r w:rsidR="006E1778">
              <w:rPr>
                <w:rFonts w:ascii="Times New Roman" w:hAnsi="Times New Roman"/>
                <w:b/>
                <w:sz w:val="24"/>
                <w:szCs w:val="24"/>
              </w:rPr>
              <w:t>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Проверять выполнение условий договора и уведомлять ведущих Программы Примирения об их успешном завершении будет ____________________________________</w:t>
            </w:r>
            <w:r w:rsidR="006E1778">
              <w:rPr>
                <w:rFonts w:ascii="Times New Roman" w:hAnsi="Times New Roman"/>
                <w:b/>
                <w:sz w:val="24"/>
                <w:szCs w:val="24"/>
              </w:rPr>
              <w:t>_________________________________</w:t>
            </w:r>
            <w:r>
              <w:rPr>
                <w:rFonts w:ascii="Times New Roman" w:hAnsi="Times New Roman"/>
                <w:b/>
                <w:sz w:val="24"/>
                <w:szCs w:val="24"/>
              </w:rPr>
              <w:t>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Возмещение ущерба (требуется, не требуется, возможно, невозможно) ________________</w:t>
            </w:r>
            <w:r>
              <w:rPr>
                <w:rFonts w:ascii="Times New Roman" w:hAnsi="Times New Roman"/>
                <w:b/>
                <w:sz w:val="24"/>
                <w:szCs w:val="24"/>
              </w:rPr>
              <w:t>__</w:t>
            </w:r>
            <w:r w:rsidR="006E1778">
              <w:rPr>
                <w:rFonts w:ascii="Times New Roman" w:hAnsi="Times New Roman"/>
                <w:b/>
                <w:sz w:val="24"/>
                <w:szCs w:val="24"/>
              </w:rPr>
              <w:t>_____________________________________________________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Объяснение___________________________________________________________________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w:t>
            </w:r>
            <w:r w:rsidR="006E1778">
              <w:rPr>
                <w:rFonts w:ascii="Times New Roman" w:hAnsi="Times New Roman"/>
                <w:b/>
                <w:sz w:val="24"/>
                <w:szCs w:val="24"/>
              </w:rPr>
              <w:t>________________________________________________________</w:t>
            </w:r>
            <w:r>
              <w:rPr>
                <w:rFonts w:ascii="Times New Roman" w:hAnsi="Times New Roman"/>
                <w:b/>
                <w:sz w:val="24"/>
                <w:szCs w:val="24"/>
              </w:rPr>
              <w:t>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u w:val="single"/>
              </w:rPr>
            </w:pPr>
            <w:r w:rsidRPr="00177B0A">
              <w:rPr>
                <w:rFonts w:ascii="Times New Roman" w:hAnsi="Times New Roman"/>
                <w:b/>
                <w:sz w:val="24"/>
                <w:szCs w:val="24"/>
                <w:u w:val="single"/>
              </w:rPr>
              <w:t>Дальнейшие намерения</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 xml:space="preserve">Мы поставили вопрос «Как сделать так, чтобы в будущем это не повторилось?» Участники встречи высказали по этому поводу </w:t>
            </w:r>
            <w:r w:rsidR="008B25DD" w:rsidRPr="00177B0A">
              <w:rPr>
                <w:rFonts w:ascii="Times New Roman" w:hAnsi="Times New Roman"/>
                <w:b/>
                <w:sz w:val="24"/>
                <w:szCs w:val="24"/>
              </w:rPr>
              <w:t>следующее</w:t>
            </w:r>
            <w:r w:rsidRPr="00177B0A">
              <w:rPr>
                <w:rFonts w:ascii="Times New Roman" w:hAnsi="Times New Roman"/>
                <w:b/>
                <w:sz w:val="24"/>
                <w:szCs w:val="24"/>
              </w:rPr>
              <w:t xml:space="preserve"> ___________________________</w:t>
            </w:r>
            <w:r>
              <w:rPr>
                <w:rFonts w:ascii="Times New Roman" w:hAnsi="Times New Roman"/>
                <w:b/>
                <w:sz w:val="24"/>
                <w:szCs w:val="24"/>
              </w:rPr>
              <w:t>__</w:t>
            </w:r>
            <w:r w:rsidR="006E1778">
              <w:rPr>
                <w:rFonts w:ascii="Times New Roman" w:hAnsi="Times New Roman"/>
                <w:b/>
                <w:sz w:val="24"/>
                <w:szCs w:val="24"/>
              </w:rPr>
              <w:t>__________________________________________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u w:val="single"/>
              </w:rPr>
            </w:pP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u w:val="single"/>
              </w:rPr>
            </w:pPr>
            <w:r w:rsidRPr="00177B0A">
              <w:rPr>
                <w:rFonts w:ascii="Times New Roman" w:hAnsi="Times New Roman"/>
                <w:b/>
                <w:sz w:val="24"/>
                <w:szCs w:val="24"/>
                <w:u w:val="single"/>
              </w:rPr>
              <w:t>Организация дальнейших встреч</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Участники договорились о необходимости дальнейшей встречи. Встречу предполагается провести</w:t>
            </w:r>
            <w:r w:rsidR="006E1778">
              <w:rPr>
                <w:rFonts w:ascii="Times New Roman" w:hAnsi="Times New Roman"/>
                <w:b/>
                <w:sz w:val="24"/>
                <w:szCs w:val="24"/>
              </w:rPr>
              <w:t xml:space="preserve"> ________________________________________________</w:t>
            </w:r>
            <w:r w:rsidRPr="00177B0A">
              <w:rPr>
                <w:rFonts w:ascii="Times New Roman" w:hAnsi="Times New Roman"/>
                <w:b/>
                <w:sz w:val="24"/>
                <w:szCs w:val="24"/>
              </w:rPr>
              <w:t xml:space="preserve"> ________________________________________________________</w:t>
            </w:r>
            <w:r>
              <w:rPr>
                <w:rFonts w:ascii="Times New Roman" w:hAnsi="Times New Roman"/>
                <w:b/>
                <w:sz w:val="24"/>
                <w:szCs w:val="24"/>
              </w:rPr>
              <w:t>_______________</w:t>
            </w: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_____________________________________________________________________________</w:t>
            </w:r>
          </w:p>
          <w:p w:rsidR="006E1778" w:rsidRDefault="006E1778" w:rsidP="000C3EF1">
            <w:pPr>
              <w:autoSpaceDE w:val="0"/>
              <w:autoSpaceDN w:val="0"/>
              <w:adjustRightInd w:val="0"/>
              <w:spacing w:after="0" w:line="240" w:lineRule="auto"/>
              <w:jc w:val="both"/>
              <w:rPr>
                <w:rFonts w:ascii="Times New Roman" w:hAnsi="Times New Roman"/>
                <w:b/>
                <w:sz w:val="24"/>
                <w:szCs w:val="24"/>
              </w:rPr>
            </w:pP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Подписи сторон</w:t>
            </w:r>
          </w:p>
          <w:p w:rsidR="006E1778" w:rsidRDefault="006E1778" w:rsidP="000C3EF1">
            <w:pPr>
              <w:autoSpaceDE w:val="0"/>
              <w:autoSpaceDN w:val="0"/>
              <w:adjustRightInd w:val="0"/>
              <w:spacing w:after="0" w:line="240" w:lineRule="auto"/>
              <w:jc w:val="both"/>
              <w:rPr>
                <w:rFonts w:ascii="Times New Roman" w:hAnsi="Times New Roman"/>
                <w:b/>
                <w:sz w:val="24"/>
                <w:szCs w:val="24"/>
              </w:rPr>
            </w:pPr>
          </w:p>
          <w:p w:rsidR="00B1498D" w:rsidRPr="00177B0A" w:rsidRDefault="00B1498D" w:rsidP="000C3EF1">
            <w:pPr>
              <w:autoSpaceDE w:val="0"/>
              <w:autoSpaceDN w:val="0"/>
              <w:adjustRightInd w:val="0"/>
              <w:spacing w:after="0" w:line="240" w:lineRule="auto"/>
              <w:jc w:val="both"/>
              <w:rPr>
                <w:rFonts w:ascii="Times New Roman" w:hAnsi="Times New Roman"/>
                <w:b/>
                <w:sz w:val="24"/>
                <w:szCs w:val="24"/>
              </w:rPr>
            </w:pPr>
            <w:r w:rsidRPr="00177B0A">
              <w:rPr>
                <w:rFonts w:ascii="Times New Roman" w:hAnsi="Times New Roman"/>
                <w:b/>
                <w:sz w:val="24"/>
                <w:szCs w:val="24"/>
              </w:rPr>
              <w:t>Дата</w:t>
            </w:r>
          </w:p>
          <w:p w:rsidR="00B1498D" w:rsidRPr="00177B0A" w:rsidRDefault="00B1498D" w:rsidP="000C3EF1">
            <w:pPr>
              <w:autoSpaceDE w:val="0"/>
              <w:autoSpaceDN w:val="0"/>
              <w:adjustRightInd w:val="0"/>
              <w:spacing w:after="0" w:line="240" w:lineRule="auto"/>
              <w:jc w:val="center"/>
              <w:rPr>
                <w:rFonts w:ascii="Times New Roman" w:hAnsi="Times New Roman"/>
                <w:b/>
                <w:sz w:val="28"/>
                <w:szCs w:val="28"/>
              </w:rPr>
            </w:pPr>
          </w:p>
        </w:tc>
      </w:tr>
    </w:tbl>
    <w:p w:rsidR="00B1498D" w:rsidRDefault="00B1498D" w:rsidP="00B1498D">
      <w:pPr>
        <w:autoSpaceDE w:val="0"/>
        <w:autoSpaceDN w:val="0"/>
        <w:adjustRightInd w:val="0"/>
        <w:spacing w:after="0" w:line="240" w:lineRule="auto"/>
        <w:rPr>
          <w:rFonts w:ascii="Times New Roman" w:hAnsi="Times New Roman"/>
          <w:b/>
          <w:sz w:val="28"/>
          <w:szCs w:val="28"/>
        </w:rPr>
      </w:pPr>
    </w:p>
    <w:p w:rsidR="00B1498D" w:rsidRDefault="00B1498D" w:rsidP="00B1498D">
      <w:pPr>
        <w:autoSpaceDE w:val="0"/>
        <w:autoSpaceDN w:val="0"/>
        <w:adjustRightInd w:val="0"/>
        <w:spacing w:after="0" w:line="240" w:lineRule="auto"/>
        <w:rPr>
          <w:rFonts w:ascii="Times New Roman" w:hAnsi="Times New Roman"/>
          <w:b/>
          <w:sz w:val="28"/>
          <w:szCs w:val="28"/>
        </w:rPr>
      </w:pPr>
    </w:p>
    <w:p w:rsidR="00B1498D" w:rsidRDefault="00B1498D" w:rsidP="00B1498D">
      <w:pPr>
        <w:autoSpaceDE w:val="0"/>
        <w:autoSpaceDN w:val="0"/>
        <w:adjustRightInd w:val="0"/>
        <w:spacing w:after="0" w:line="240" w:lineRule="auto"/>
        <w:jc w:val="center"/>
        <w:rPr>
          <w:rFonts w:ascii="Times New Roman" w:hAnsi="Times New Roman"/>
          <w:b/>
          <w:sz w:val="28"/>
          <w:szCs w:val="28"/>
        </w:rPr>
      </w:pPr>
      <w:r w:rsidRPr="0003791D">
        <w:rPr>
          <w:rFonts w:ascii="Times New Roman" w:hAnsi="Times New Roman"/>
          <w:b/>
          <w:sz w:val="28"/>
          <w:szCs w:val="28"/>
        </w:rPr>
        <w:t xml:space="preserve">ФОРМА ОТЧЕТА О ПРОВЕДЕННОМ СЛУЧАЕ </w:t>
      </w:r>
    </w:p>
    <w:p w:rsidR="00B1498D" w:rsidRDefault="00B1498D" w:rsidP="00B1498D">
      <w:pPr>
        <w:tabs>
          <w:tab w:val="center" w:pos="5031"/>
          <w:tab w:val="left" w:pos="8445"/>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03791D">
        <w:rPr>
          <w:rFonts w:ascii="Times New Roman" w:hAnsi="Times New Roman"/>
          <w:b/>
          <w:sz w:val="28"/>
          <w:szCs w:val="28"/>
        </w:rPr>
        <w:t>В ПРОГРАММЕ ПРИМИРЕНИЯ</w:t>
      </w:r>
    </w:p>
    <w:p w:rsidR="00B1498D" w:rsidRDefault="00B1498D" w:rsidP="00B1498D">
      <w:pPr>
        <w:tabs>
          <w:tab w:val="center" w:pos="5031"/>
          <w:tab w:val="left" w:pos="8445"/>
        </w:tabs>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ab/>
      </w:r>
    </w:p>
    <w:p w:rsidR="00B1498D" w:rsidRPr="0003791D" w:rsidRDefault="00B1498D" w:rsidP="00B1498D">
      <w:pPr>
        <w:autoSpaceDE w:val="0"/>
        <w:autoSpaceDN w:val="0"/>
        <w:adjustRightInd w:val="0"/>
        <w:spacing w:after="0" w:line="240" w:lineRule="auto"/>
        <w:ind w:firstLine="708"/>
        <w:jc w:val="both"/>
        <w:rPr>
          <w:rFonts w:ascii="Times New Roman" w:hAnsi="Times New Roman"/>
          <w:sz w:val="28"/>
          <w:szCs w:val="28"/>
        </w:rPr>
      </w:pPr>
      <w:r w:rsidRPr="0003791D">
        <w:rPr>
          <w:rFonts w:ascii="Times New Roman" w:hAnsi="Times New Roman"/>
          <w:sz w:val="28"/>
          <w:szCs w:val="28"/>
        </w:rPr>
        <w:t>Обязательные раздела отчета выделены курсивом.</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Порядковый номер программы. Название программы.</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Имена и фамилии ведущих. Дата проведения программы.</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Источник направления информации об участниках ситуации на программу.</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Информация об участниках и фабула ситуации.</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Особенности проведения предвари тельных встреч.</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Восприятие ситуации сторонами конфликта.</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sidRPr="0003791D">
        <w:rPr>
          <w:rFonts w:ascii="Times New Roman" w:hAnsi="Times New Roman"/>
          <w:b/>
          <w:i/>
          <w:sz w:val="28"/>
          <w:szCs w:val="28"/>
        </w:rPr>
        <w:t>Особенности проведения и результаты примирительных встреч.</w:t>
      </w:r>
    </w:p>
    <w:p w:rsidR="00B1498D" w:rsidRDefault="00B1498D" w:rsidP="00B1498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B1498D" w:rsidRDefault="00B1498D" w:rsidP="00B1498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Как стороны выработали способ выхода из сложившейся ситуации? Если не удалось, то почему?</w:t>
      </w:r>
    </w:p>
    <w:p w:rsidR="00B1498D" w:rsidRDefault="00B1498D" w:rsidP="00B1498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Как стороны отвечали на вопрос: «Что сделать, чтобы подобного не повторилось?».</w:t>
      </w:r>
    </w:p>
    <w:p w:rsidR="00B1498D" w:rsidRDefault="00B1498D" w:rsidP="00B1498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Укажите дополнительные положительные результаты встречи (если они были).</w:t>
      </w:r>
    </w:p>
    <w:p w:rsidR="00B1498D" w:rsidRPr="0003791D" w:rsidRDefault="00B1498D" w:rsidP="00B1498D">
      <w:pPr>
        <w:autoSpaceDE w:val="0"/>
        <w:autoSpaceDN w:val="0"/>
        <w:adjustRightInd w:val="0"/>
        <w:spacing w:after="0" w:line="240" w:lineRule="auto"/>
        <w:jc w:val="both"/>
        <w:rPr>
          <w:rFonts w:ascii="Times New Roman" w:hAnsi="Times New Roman"/>
          <w:b/>
          <w:i/>
          <w:sz w:val="28"/>
          <w:szCs w:val="28"/>
        </w:rPr>
      </w:pPr>
      <w:r>
        <w:rPr>
          <w:rFonts w:ascii="Times New Roman" w:hAnsi="Times New Roman"/>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07572E" w:rsidRDefault="0007572E"/>
    <w:sectPr w:rsidR="0007572E" w:rsidSect="0032161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D3" w:rsidRDefault="00DF36D3" w:rsidP="00D040E4">
      <w:pPr>
        <w:spacing w:after="0" w:line="240" w:lineRule="auto"/>
      </w:pPr>
      <w:r>
        <w:separator/>
      </w:r>
    </w:p>
  </w:endnote>
  <w:endnote w:type="continuationSeparator" w:id="0">
    <w:p w:rsidR="00DF36D3" w:rsidRDefault="00DF36D3" w:rsidP="00D0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19894"/>
      <w:docPartObj>
        <w:docPartGallery w:val="Page Numbers (Bottom of Page)"/>
        <w:docPartUnique/>
      </w:docPartObj>
    </w:sdtPr>
    <w:sdtEndPr/>
    <w:sdtContent>
      <w:p w:rsidR="00D040E4" w:rsidRDefault="00DF36D3">
        <w:pPr>
          <w:pStyle w:val="a6"/>
          <w:jc w:val="right"/>
        </w:pPr>
        <w:r>
          <w:rPr>
            <w:noProof/>
          </w:rPr>
          <w:fldChar w:fldCharType="begin"/>
        </w:r>
        <w:r>
          <w:rPr>
            <w:noProof/>
          </w:rPr>
          <w:instrText xml:space="preserve"> PAGE   \* MERGEFORMAT </w:instrText>
        </w:r>
        <w:r>
          <w:rPr>
            <w:noProof/>
          </w:rPr>
          <w:fldChar w:fldCharType="separate"/>
        </w:r>
        <w:r w:rsidR="00EF5ABA">
          <w:rPr>
            <w:noProof/>
          </w:rPr>
          <w:t>1</w:t>
        </w:r>
        <w:r>
          <w:rPr>
            <w:noProof/>
          </w:rPr>
          <w:fldChar w:fldCharType="end"/>
        </w:r>
      </w:p>
    </w:sdtContent>
  </w:sdt>
  <w:p w:rsidR="00D040E4" w:rsidRDefault="00D040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D3" w:rsidRDefault="00DF36D3" w:rsidP="00D040E4">
      <w:pPr>
        <w:spacing w:after="0" w:line="240" w:lineRule="auto"/>
      </w:pPr>
      <w:r>
        <w:separator/>
      </w:r>
    </w:p>
  </w:footnote>
  <w:footnote w:type="continuationSeparator" w:id="0">
    <w:p w:rsidR="00DF36D3" w:rsidRDefault="00DF36D3" w:rsidP="00D04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9D9"/>
    <w:multiLevelType w:val="hybridMultilevel"/>
    <w:tmpl w:val="D442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98D"/>
    <w:rsid w:val="0007572E"/>
    <w:rsid w:val="00137A2E"/>
    <w:rsid w:val="003116FB"/>
    <w:rsid w:val="00321610"/>
    <w:rsid w:val="003959C9"/>
    <w:rsid w:val="003D108F"/>
    <w:rsid w:val="00536E87"/>
    <w:rsid w:val="00552DE3"/>
    <w:rsid w:val="005A5B6B"/>
    <w:rsid w:val="006E1778"/>
    <w:rsid w:val="007F0663"/>
    <w:rsid w:val="008B25DD"/>
    <w:rsid w:val="00973A30"/>
    <w:rsid w:val="00AE67B0"/>
    <w:rsid w:val="00B1498D"/>
    <w:rsid w:val="00BE1E7C"/>
    <w:rsid w:val="00D040E4"/>
    <w:rsid w:val="00D41388"/>
    <w:rsid w:val="00DF36D3"/>
    <w:rsid w:val="00EF5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8A159-A126-4491-8C96-8141E87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8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B1498D"/>
    <w:pPr>
      <w:ind w:left="720"/>
      <w:contextualSpacing/>
    </w:pPr>
  </w:style>
  <w:style w:type="paragraph" w:customStyle="1" w:styleId="main">
    <w:name w:val="main"/>
    <w:basedOn w:val="a"/>
    <w:uiPriority w:val="99"/>
    <w:rsid w:val="00B1498D"/>
    <w:pPr>
      <w:spacing w:before="100" w:beforeAutospacing="1" w:after="100" w:afterAutospacing="1" w:line="240" w:lineRule="auto"/>
    </w:pPr>
    <w:rPr>
      <w:rFonts w:ascii="Times New Roman" w:hAnsi="Times New Roman"/>
      <w:sz w:val="24"/>
      <w:szCs w:val="24"/>
      <w:lang w:eastAsia="ru-RU"/>
    </w:rPr>
  </w:style>
  <w:style w:type="paragraph" w:styleId="a3">
    <w:name w:val="No Spacing"/>
    <w:uiPriority w:val="1"/>
    <w:qFormat/>
    <w:rsid w:val="00D040E4"/>
    <w:pPr>
      <w:spacing w:after="0" w:line="240" w:lineRule="auto"/>
    </w:pPr>
    <w:rPr>
      <w:rFonts w:ascii="Calibri" w:eastAsia="Calibri" w:hAnsi="Calibri" w:cs="Times New Roman"/>
    </w:rPr>
  </w:style>
  <w:style w:type="paragraph" w:styleId="a4">
    <w:name w:val="header"/>
    <w:basedOn w:val="a"/>
    <w:link w:val="a5"/>
    <w:uiPriority w:val="99"/>
    <w:unhideWhenUsed/>
    <w:rsid w:val="00D040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40E4"/>
    <w:rPr>
      <w:rFonts w:ascii="Calibri" w:eastAsia="Times New Roman" w:hAnsi="Calibri" w:cs="Times New Roman"/>
    </w:rPr>
  </w:style>
  <w:style w:type="paragraph" w:styleId="a6">
    <w:name w:val="footer"/>
    <w:basedOn w:val="a"/>
    <w:link w:val="a7"/>
    <w:uiPriority w:val="99"/>
    <w:unhideWhenUsed/>
    <w:rsid w:val="00D040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40E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1655</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Admin</cp:lastModifiedBy>
  <cp:revision>3</cp:revision>
  <cp:lastPrinted>2021-04-11T15:51:00Z</cp:lastPrinted>
  <dcterms:created xsi:type="dcterms:W3CDTF">2021-04-11T15:52:00Z</dcterms:created>
  <dcterms:modified xsi:type="dcterms:W3CDTF">2021-12-14T04:13:00Z</dcterms:modified>
</cp:coreProperties>
</file>